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e-DE"/>
        </w:rPr>
        <w:t>INTERVIEW mit Holger Bruckschweiger, Gr</w:t>
      </w:r>
      <w:r>
        <w:rPr>
          <w:b w:val="1"/>
          <w:bCs w:val="1"/>
          <w:sz w:val="32"/>
          <w:szCs w:val="32"/>
          <w:rtl w:val="0"/>
          <w:lang w:val="de-DE"/>
        </w:rPr>
        <w:t>ü</w:t>
      </w:r>
      <w:r>
        <w:rPr>
          <w:b w:val="1"/>
          <w:bCs w:val="1"/>
          <w:sz w:val="32"/>
          <w:szCs w:val="32"/>
          <w:rtl w:val="0"/>
          <w:lang w:val="de-DE"/>
        </w:rPr>
        <w:t>nder und Gesch</w:t>
      </w:r>
      <w:r>
        <w:rPr>
          <w:b w:val="1"/>
          <w:bCs w:val="1"/>
          <w:sz w:val="32"/>
          <w:szCs w:val="32"/>
          <w:rtl w:val="0"/>
          <w:lang w:val="de-DE"/>
        </w:rPr>
        <w:t>ä</w:t>
      </w:r>
      <w:r>
        <w:rPr>
          <w:b w:val="1"/>
          <w:bCs w:val="1"/>
          <w:sz w:val="32"/>
          <w:szCs w:val="32"/>
          <w:rtl w:val="0"/>
          <w:lang w:val="de-DE"/>
        </w:rPr>
        <w:t>ftsf</w:t>
      </w:r>
      <w:r>
        <w:rPr>
          <w:b w:val="1"/>
          <w:bCs w:val="1"/>
          <w:sz w:val="32"/>
          <w:szCs w:val="32"/>
          <w:rtl w:val="0"/>
          <w:lang w:val="de-DE"/>
        </w:rPr>
        <w:t>ü</w:t>
      </w:r>
      <w:r>
        <w:rPr>
          <w:b w:val="1"/>
          <w:bCs w:val="1"/>
          <w:sz w:val="32"/>
          <w:szCs w:val="32"/>
          <w:rtl w:val="0"/>
          <w:lang w:val="de-DE"/>
        </w:rPr>
        <w:t xml:space="preserve">hrer von Steiermark TV. </w:t>
      </w:r>
    </w:p>
    <w:p>
      <w:pPr>
        <w:pStyle w:val="Text"/>
        <w:rPr>
          <w:b w:val="1"/>
          <w:bCs w:val="1"/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 xml:space="preserve">FRAGE: </w:t>
      </w:r>
      <w:r>
        <w:rPr>
          <w:b w:val="1"/>
          <w:bCs w:val="1"/>
          <w:sz w:val="24"/>
          <w:szCs w:val="24"/>
          <w:rtl w:val="0"/>
          <w:lang w:val="de-DE"/>
        </w:rPr>
        <w:t>„</w:t>
      </w:r>
      <w:r>
        <w:rPr>
          <w:b w:val="1"/>
          <w:bCs w:val="1"/>
          <w:sz w:val="24"/>
          <w:szCs w:val="24"/>
          <w:rtl w:val="0"/>
          <w:lang w:val="de-DE"/>
        </w:rPr>
        <w:t>Fernsehen muss neu gedacht werden, inhaltlich wie technisch. Wir machen den Schritt in die Zukunft und verkn</w:t>
      </w:r>
      <w:r>
        <w:rPr>
          <w:b w:val="1"/>
          <w:b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sz w:val="24"/>
          <w:szCs w:val="24"/>
          <w:rtl w:val="0"/>
          <w:lang w:val="de-DE"/>
        </w:rPr>
        <w:t>pfen Fernsehen und Streaming mit aktuellen, regionalen Inhalten f</w:t>
      </w:r>
      <w:r>
        <w:rPr>
          <w:b w:val="1"/>
          <w:b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sz w:val="24"/>
          <w:szCs w:val="24"/>
          <w:rtl w:val="0"/>
          <w:lang w:val="de-DE"/>
        </w:rPr>
        <w:t>r die Steiermark</w:t>
      </w:r>
      <w:r>
        <w:rPr>
          <w:b w:val="1"/>
          <w:bCs w:val="1"/>
          <w:sz w:val="24"/>
          <w:szCs w:val="24"/>
          <w:rtl w:val="0"/>
          <w:lang w:val="de-DE"/>
        </w:rPr>
        <w:t>“</w:t>
      </w:r>
      <w:r>
        <w:rPr>
          <w:b w:val="1"/>
          <w:bCs w:val="1"/>
          <w:sz w:val="24"/>
          <w:szCs w:val="24"/>
          <w:rtl w:val="0"/>
          <w:lang w:val="de-DE"/>
        </w:rPr>
        <w:t>. Steht so auf der Website werbung.steiermark.tv. Was hei</w:t>
      </w:r>
      <w:r>
        <w:rPr>
          <w:b w:val="1"/>
          <w:bCs w:val="1"/>
          <w:sz w:val="24"/>
          <w:szCs w:val="24"/>
          <w:rtl w:val="0"/>
          <w:lang w:val="de-DE"/>
        </w:rPr>
        <w:t>ß</w:t>
      </w:r>
      <w:r>
        <w:rPr>
          <w:b w:val="1"/>
          <w:bCs w:val="1"/>
          <w:sz w:val="24"/>
          <w:szCs w:val="24"/>
          <w:rtl w:val="0"/>
          <w:lang w:val="de-DE"/>
        </w:rPr>
        <w:t>t das?</w:t>
      </w: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 xml:space="preserve">Holger Bruckschweiger: </w:t>
      </w:r>
      <w:r>
        <w:rPr>
          <w:sz w:val="24"/>
          <w:szCs w:val="24"/>
          <w:rtl w:val="0"/>
          <w:lang w:val="de-DE"/>
        </w:rPr>
        <w:t>Fernsehen neu gedacht - nun, als ich angefangen habe, Fernsehen zu machen, haben wir mit Kassetten gearbeitet, das Bildformat war 4:3. Die Arbeitsabl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ufe waren ganz andere.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FRAGE: Und heute?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Heute, durch die Digitalisierung, ist vieles einfacher geworden, schneller - aber auch komplexer, durch die unterschiedlichen Ebenen. Aber ich glaube, mit Steiermark TV haben wir eine ziemlich coole Nische gefunden: Der ORF Steiermark ist deutlich 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lter positioniert als wir, Durchschnittsalter an die 70 Jahre, und andere 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sterreichweite Sender oder die gro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 xml:space="preserve">en Streaming-Netze haben halt keine - oder nur wenige - explizit steirischen Inhalte.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 xml:space="preserve">FRAGE: Und Steiermark TV sitzt da genau in der Mitte. </w:t>
      </w: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>Holger Bruckschweiger</w:t>
      </w:r>
      <w:r>
        <w:rPr>
          <w:sz w:val="24"/>
          <w:szCs w:val="24"/>
          <w:rtl w:val="0"/>
          <w:lang w:val="de-DE"/>
        </w:rPr>
        <w:t>: Genau. Wir haben das Rad aber nicht neu erfunden, das machen andere Regionalsender in anderen Bundesl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ndern oder in Deutschland auch, und das mitunter sehr erfolgreich.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FRAGE: Erfolg - wichtiges Stichwort. Erfolg misst sich an der Reichweite.</w:t>
      </w: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>Holger Bruckschweiger</w:t>
      </w:r>
      <w:r>
        <w:rPr>
          <w:sz w:val="24"/>
          <w:szCs w:val="24"/>
          <w:rtl w:val="0"/>
          <w:lang w:val="de-DE"/>
        </w:rPr>
        <w:t>: Ganz genau. Die Quote, die Zuseherzahlen - das ist das Ma</w:t>
      </w:r>
      <w:r>
        <w:rPr>
          <w:sz w:val="24"/>
          <w:szCs w:val="24"/>
          <w:rtl w:val="0"/>
          <w:lang w:val="de-DE"/>
        </w:rPr>
        <w:t xml:space="preserve">ß </w:t>
      </w:r>
      <w:r>
        <w:rPr>
          <w:sz w:val="24"/>
          <w:szCs w:val="24"/>
          <w:rtl w:val="0"/>
          <w:lang w:val="de-DE"/>
        </w:rPr>
        <w:t>aller Dinge. Und wir sind nicht im Teletest, aus genannten Gr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nden, aber wir wollen wissen, wie viele Zuseherinnen und Zuseher wir haben. Das ist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 uns wichtig, das ist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r unsere Werbekundinnen und -kunden wichtig. Daher setzen wir bei der Messung auf Transparenz. Wir erheben die Daten nicht selber, sondern erhalten sie von Kabelnetzbtreibern, von Online-Diensten und wir haben die Marktforschungsagentur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bmm</w:t>
      </w:r>
      <w:r>
        <w:rPr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  <w:lang w:val="de-DE"/>
        </w:rPr>
        <w:t>beauftragt, eine Umfrage machen - mit mehr als 500 Interviews - um rauszufinden, wie die demographische Struktur unserer Zuschauer aussieht.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FRAGE: Transparenz ist also wichtig. Aber einen Schritt zur</w:t>
      </w:r>
      <w:r>
        <w:rPr>
          <w:b w:val="1"/>
          <w:b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sz w:val="24"/>
          <w:szCs w:val="24"/>
          <w:rtl w:val="0"/>
          <w:lang w:val="de-DE"/>
        </w:rPr>
        <w:t>ck: Warum gr</w:t>
      </w:r>
      <w:r>
        <w:rPr>
          <w:b w:val="1"/>
          <w:b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sz w:val="24"/>
          <w:szCs w:val="24"/>
          <w:rtl w:val="0"/>
          <w:lang w:val="de-DE"/>
        </w:rPr>
        <w:t>ndet man im Jahr 2023 einen Fernsehsender, einen Regionalsender, wenn es doch YouTube gibt, wo man die Inhalte auch verbreiten kann. Und das wahrscheinlich viel g</w:t>
      </w:r>
      <w:r>
        <w:rPr>
          <w:b w:val="1"/>
          <w:b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sz w:val="24"/>
          <w:szCs w:val="24"/>
          <w:rtl w:val="0"/>
          <w:lang w:val="de-DE"/>
        </w:rPr>
        <w:t xml:space="preserve">nstiger. </w:t>
      </w: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>Holger Bruckschweiger</w:t>
      </w:r>
      <w:r>
        <w:rPr>
          <w:sz w:val="24"/>
          <w:szCs w:val="24"/>
          <w:rtl w:val="0"/>
          <w:lang w:val="de-DE"/>
        </w:rPr>
        <w:t>: YouTube is eine Wahnsinns Seite, ein irres Produkt. ich verfolge das seit Beginn an, seit Mitte der 1990er-Jahre, als noch nicht Google die F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den gezogen hat. Aber YouTube ist auch Opfer des eigenen Erfolgs: heute werden pro Minute durchschnittlich 500 Stunden Videomaterial auf Youtube hochgeladen, 720.000 Stunden pro Tag. Du ertrinkst in Inhalt. Zu finden, was man sehen m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chte - oder eben auch gefunden zu werden - das ist nicht die Suche der Nadel im Heuhaufen, das ist ein unb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ndig wachsendes Heugebirge.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Oder anders gesagt: Kennst du einen YouTube-Kanal, der pro Tag mehr als 45.000 Aufrufe und eine Verweildauer von 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ber 50 min hat?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 xml:space="preserve">FRAGE: </w:t>
      </w:r>
      <w:r>
        <w:rPr>
          <w:b w:val="1"/>
          <w:bCs w:val="1"/>
          <w:sz w:val="24"/>
          <w:szCs w:val="24"/>
          <w:rtl w:val="0"/>
          <w:lang w:val="de-DE"/>
        </w:rPr>
        <w:t xml:space="preserve">… </w:t>
      </w:r>
      <w:r>
        <w:rPr>
          <w:b w:val="1"/>
          <w:bCs w:val="1"/>
          <w:sz w:val="24"/>
          <w:szCs w:val="24"/>
          <w:rtl w:val="0"/>
          <w:lang w:val="de-DE"/>
        </w:rPr>
        <w:t xml:space="preserve">nicht in der Steiermark. Nicht in </w:t>
      </w:r>
      <w:r>
        <w:rPr>
          <w:b w:val="1"/>
          <w:bCs w:val="1"/>
          <w:sz w:val="24"/>
          <w:szCs w:val="24"/>
          <w:rtl w:val="0"/>
          <w:lang w:val="de-DE"/>
        </w:rPr>
        <w:t>Ö</w:t>
      </w:r>
      <w:r>
        <w:rPr>
          <w:b w:val="1"/>
          <w:bCs w:val="1"/>
          <w:sz w:val="24"/>
          <w:szCs w:val="24"/>
          <w:rtl w:val="0"/>
          <w:lang w:val="de-DE"/>
        </w:rPr>
        <w:t>sterreich.</w:t>
      </w: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>Holger Bruckschweiger</w:t>
      </w:r>
      <w:r>
        <w:rPr>
          <w:sz w:val="24"/>
          <w:szCs w:val="24"/>
          <w:rtl w:val="0"/>
          <w:lang w:val="de-DE"/>
        </w:rPr>
        <w:t>: Eben. Das ist der Unterschied zu Fernsehen. Die Relevanz. Die Verknappung der Inhalte auf das Wesentliche.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FRAGE: Ein aktuelles Thema: Der ORF und die privaten Medien haben in eher ungew</w:t>
      </w:r>
      <w:r>
        <w:rPr>
          <w:b w:val="1"/>
          <w:bCs w:val="1"/>
          <w:sz w:val="24"/>
          <w:szCs w:val="24"/>
          <w:rtl w:val="0"/>
          <w:lang w:val="de-DE"/>
        </w:rPr>
        <w:t>ö</w:t>
      </w:r>
      <w:r>
        <w:rPr>
          <w:b w:val="1"/>
          <w:bCs w:val="1"/>
          <w:sz w:val="24"/>
          <w:szCs w:val="24"/>
          <w:rtl w:val="0"/>
          <w:lang w:val="de-DE"/>
        </w:rPr>
        <w:t xml:space="preserve">hnlicher Einhelligkeit eine gemeinsam Kampagne gestartet, um den Medienstandort </w:t>
      </w:r>
      <w:r>
        <w:rPr>
          <w:b w:val="1"/>
          <w:bCs w:val="1"/>
          <w:sz w:val="24"/>
          <w:szCs w:val="24"/>
          <w:rtl w:val="0"/>
          <w:lang w:val="de-DE"/>
        </w:rPr>
        <w:t>Ö</w:t>
      </w:r>
      <w:r>
        <w:rPr>
          <w:b w:val="1"/>
          <w:bCs w:val="1"/>
          <w:sz w:val="24"/>
          <w:szCs w:val="24"/>
          <w:rtl w:val="0"/>
          <w:lang w:val="de-DE"/>
        </w:rPr>
        <w:t>sterreich zu st</w:t>
      </w:r>
      <w:r>
        <w:rPr>
          <w:b w:val="1"/>
          <w:bCs w:val="1"/>
          <w:sz w:val="24"/>
          <w:szCs w:val="24"/>
          <w:rtl w:val="0"/>
          <w:lang w:val="de-DE"/>
        </w:rPr>
        <w:t>ä</w:t>
      </w:r>
      <w:r>
        <w:rPr>
          <w:b w:val="1"/>
          <w:bCs w:val="1"/>
          <w:sz w:val="24"/>
          <w:szCs w:val="24"/>
          <w:rtl w:val="0"/>
          <w:lang w:val="de-DE"/>
        </w:rPr>
        <w:t xml:space="preserve">rken. </w:t>
      </w: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>Holger Bruckschweiger</w:t>
      </w:r>
      <w:r>
        <w:rPr>
          <w:sz w:val="24"/>
          <w:szCs w:val="24"/>
          <w:rtl w:val="0"/>
          <w:lang w:val="de-DE"/>
        </w:rPr>
        <w:t xml:space="preserve">: Das stimmt. Das war Ende September. Ausgangspunkt war ein Artikel des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Standard</w:t>
      </w:r>
      <w:r>
        <w:rPr>
          <w:sz w:val="24"/>
          <w:szCs w:val="24"/>
          <w:rtl w:val="0"/>
          <w:lang w:val="de-DE"/>
        </w:rPr>
        <w:t>“</w:t>
      </w:r>
      <w:r>
        <w:rPr>
          <w:sz w:val="24"/>
          <w:szCs w:val="24"/>
          <w:rtl w:val="0"/>
          <w:lang w:val="de-DE"/>
        </w:rPr>
        <w:t xml:space="preserve">, der festgestellt hat, dass im letzten Jahr rund 2,6 Milliarden Euro in 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 xml:space="preserve">sterreich in Werbung bei Google, Facebook, Instagram, Youtube und TikTok investiert wurde, und nur 2,1 Milliarden, also etwas weniger, in Werbung bei klassischen Medien in 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 xml:space="preserve">sterreich.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FRAGE: Und das ist schlecht?</w:t>
      </w: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>Holger Bruckschweiger</w:t>
      </w:r>
      <w:r>
        <w:rPr>
          <w:sz w:val="24"/>
          <w:szCs w:val="24"/>
          <w:rtl w:val="0"/>
          <w:lang w:val="de-DE"/>
        </w:rPr>
        <w:t>: Es ist schlecht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r den Medienstandort 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sterreich, ja. Weil alle Medien, und so auch wir, nat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rlich von Werbung leben. Je mehr Geld an die gro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>en Digitalkonzerne flie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>t, desto weniger Geld bleibt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r 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sterreichische Medien - und damit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r die Produktion von Inhalten - 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brig.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Aber: Und da bin ich selber nunmal zu sehr Gesch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ftsmann: Einem mittelst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ndischen Unternehmen in 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sterreich wird es - v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llig zu Recht - egal sein, ob mit dem Werbegeld der Medienstandort gesichert wird oder nicht. Als Werbetreibender habe ich nur ein begrenztes Budget, und das will ich so effizient wie m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 xml:space="preserve">glich einsetzen. Der Medienmarkt in 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 xml:space="preserve">sterreich, ganz ehrlich, ist mir da erstmal egal.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FRAGE: Also bei schalte ich Werbung bei Google. Oder Instagram.</w:t>
      </w: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>Holger Bruckschweiger</w:t>
      </w:r>
      <w:r>
        <w:rPr>
          <w:sz w:val="24"/>
          <w:szCs w:val="24"/>
          <w:rtl w:val="0"/>
          <w:lang w:val="de-DE"/>
        </w:rPr>
        <w:t xml:space="preserve">: Das kommt eben darauf an. Wenn ich einen Online-Shop betreibe, dann ja. Wenn ich meine Dienstleistungen oder Produkte 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ber Google, Instagram und Co verkaufe, dann muss ich auch dort werben.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FRAGE: Und wenn ich meine Produkte in der realen Welt verkaufe?</w:t>
      </w: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>Holger Bruckschweiger</w:t>
      </w:r>
      <w:r>
        <w:rPr>
          <w:sz w:val="24"/>
          <w:szCs w:val="24"/>
          <w:rtl w:val="0"/>
          <w:lang w:val="de-DE"/>
        </w:rPr>
        <w:t>: Ein Beispiel aus eigener Erfahrung: Ja, auch wir haben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r Steiermark TV im August und September selbst mehrere tausend Euro in Google-Werbung investiert. Und Google hat reportet, dass unsere Banner insgesamt 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ber 2 Millionen Mal gesehen wurden. Also im Schnitt mehr 1,5 Mal von jeder Steirerin und jedem Steirer. Wenn man die Unter-18-J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hrigen und die Senioren herausrechnet, dann sogar im Schnitt zweimal.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Ich habe bei unserer Programmpr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sentation am 2. Oktober den kurzen (sicher nicht repr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sentativen, aber daf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 sehr eindrucksvollen) Gegencheck gemacht und das Publikum, also rund 120 Gesch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ftsf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hrer und Marktingverantwortliche von steirischen KMUs gefragt, ob sie unseren Banner gesehen haben.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FRAGE: Und? Wie viele waren es?</w:t>
      </w: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 xml:space="preserve">Holger Bruckschweiger: </w:t>
      </w:r>
      <w:r>
        <w:rPr>
          <w:sz w:val="24"/>
          <w:szCs w:val="24"/>
          <w:rtl w:val="0"/>
          <w:lang w:val="de-DE"/>
        </w:rPr>
        <w:t xml:space="preserve">Kein einziger.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FRAGE: Das ist ern</w:t>
      </w:r>
      <w:r>
        <w:rPr>
          <w:b w:val="1"/>
          <w:b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sz w:val="24"/>
          <w:szCs w:val="24"/>
          <w:rtl w:val="0"/>
          <w:lang w:val="de-DE"/>
        </w:rPr>
        <w:t xml:space="preserve">chternd. </w:t>
      </w: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>Holger Bruckschweiger</w:t>
      </w:r>
      <w:r>
        <w:rPr>
          <w:sz w:val="24"/>
          <w:szCs w:val="24"/>
          <w:rtl w:val="0"/>
          <w:lang w:val="de-DE"/>
        </w:rPr>
        <w:t>: Genau. Und das ist auch die Antwort auf die vorherige Frage: Was passiert bei Online-Werbung? Ich glaube, dass tats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chlich sehr viel mehr Menschen, auch jene, die bei unserer Veranstaltung zu Gast waren, unsere Werbebanner </w:t>
      </w:r>
      <w:r>
        <w:rPr>
          <w:i w:val="1"/>
          <w:iCs w:val="1"/>
          <w:sz w:val="24"/>
          <w:szCs w:val="24"/>
          <w:rtl w:val="0"/>
          <w:lang w:val="de-DE"/>
        </w:rPr>
        <w:t>gesehen</w:t>
      </w:r>
      <w:r>
        <w:rPr>
          <w:sz w:val="24"/>
          <w:szCs w:val="24"/>
          <w:rtl w:val="0"/>
          <w:lang w:val="de-DE"/>
        </w:rPr>
        <w:t xml:space="preserve"> haben. Aber sie haben sie nicht </w:t>
      </w:r>
      <w:r>
        <w:rPr>
          <w:i w:val="1"/>
          <w:iCs w:val="1"/>
          <w:sz w:val="24"/>
          <w:szCs w:val="24"/>
          <w:rtl w:val="0"/>
          <w:lang w:val="de-DE"/>
        </w:rPr>
        <w:t>wahrgenommen</w:t>
      </w:r>
      <w:r>
        <w:rPr>
          <w:sz w:val="24"/>
          <w:szCs w:val="24"/>
          <w:rtl w:val="0"/>
          <w:lang w:val="de-DE"/>
        </w:rPr>
        <w:t xml:space="preserve"> und weggeklickt. Die Werbewirkung ist damit gleich Null. Das ist, was bei online Werbung passiert. Sie wird ignoriert.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Und was passiert bei Werbung im Fernsehen? Der Kunde kommt am n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chsten Tag, oder n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chste Woche ins Gesch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ft und sagt: Hey, cool, du machst Fernsehwerbung? Ich hab</w:t>
      </w:r>
      <w:r>
        <w:rPr>
          <w:sz w:val="24"/>
          <w:szCs w:val="24"/>
          <w:rtl w:val="0"/>
          <w:lang w:val="de-DE"/>
        </w:rPr>
        <w:t xml:space="preserve">’ </w:t>
      </w:r>
      <w:r>
        <w:rPr>
          <w:sz w:val="24"/>
          <w:szCs w:val="24"/>
          <w:rtl w:val="0"/>
          <w:lang w:val="de-DE"/>
        </w:rPr>
        <w:t xml:space="preserve">deinen Spot gesehen! Und dann kauft er etwas. Das ist Werbewirkung.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Das ist auch der Grund, warum gro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>e Werbespender wie Billa, Spar, XXXLutz, IKEA und andere verh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ltnism</w:t>
      </w:r>
      <w:r>
        <w:rPr>
          <w:sz w:val="24"/>
          <w:szCs w:val="24"/>
          <w:rtl w:val="0"/>
          <w:lang w:val="de-DE"/>
        </w:rPr>
        <w:t>äß</w:t>
      </w:r>
      <w:r>
        <w:rPr>
          <w:sz w:val="24"/>
          <w:szCs w:val="24"/>
          <w:rtl w:val="0"/>
          <w:lang w:val="de-DE"/>
        </w:rPr>
        <w:t xml:space="preserve">ig wenig in Online-Werbung investieren. Diese Unternehmen 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berlassen nichts dem Zufall, sie betreiben Werbewirkungsforschung. Weil es geht am Ende ja nicht um Klicks oder Likes oder Impressions, sondern um verkaufte Produkte. Und kleinere Unternehmen lassen sich - leider - von den Zahlenspielen der gro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>en Digitalkonzerne einlullen. W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re Online-Werbung tats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chlich so effizient, wie Google und Co. es uns glauben lassen m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chten, dann w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rden genau diese gro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 xml:space="preserve">en Werbetreibenden doch genau darauf setzen.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 xml:space="preserve">FRAGE: Tun sie aber nicht. </w:t>
      </w: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>Holger Bruckschweiger:</w:t>
      </w:r>
      <w:r>
        <w:rPr>
          <w:sz w:val="24"/>
          <w:szCs w:val="24"/>
          <w:rtl w:val="0"/>
          <w:lang w:val="de-DE"/>
        </w:rPr>
        <w:t xml:space="preserve"> Tun sie aber nicht, genau. Das hei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>t jene Unternehmen, die jeden Aspekt der Werbung, die Wirkung, den Mitteleinsatz, den TKP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  <w:rtl w:val="0"/>
          <w:lang w:val="de-DE"/>
        </w:rPr>
        <w:t>, den Return-of-Investment und so weiter genauestens pr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fen, die halten sich von Online-Werbung weitestgehend fern. Und die vielen Einzelunternehmer, die KMUs, die keine Werbewirkungsforschung betreiben, weil das einfach wahnsinnig viel Aufwand ist, die lassen sich von den unz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hligen Statistiken, die Google und Co. ausweisen, einlullen und verbrennen am Ende wahnsinnig viel Geld.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FRAGE: Fernsehwerbung ist also besser?</w:t>
      </w: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 xml:space="preserve">Holger Bruckschweiger: </w:t>
      </w:r>
      <w:r>
        <w:rPr>
          <w:sz w:val="24"/>
          <w:szCs w:val="24"/>
          <w:rtl w:val="0"/>
          <w:lang w:val="de-DE"/>
        </w:rPr>
        <w:t>Die Frage war ja, was effizienter ist. Effizienter Mitteleinsatz, darum geht es. Und ja,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r die meisten Branchen ist Werbung im Fernsehen, im Radio oder im Print besser.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 xml:space="preserve">FRAGE: Aber Fernsehwerbung ist teuer. </w:t>
      </w: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 xml:space="preserve">Holger Bruckschweiger: </w:t>
      </w:r>
      <w:r>
        <w:rPr>
          <w:sz w:val="24"/>
          <w:szCs w:val="24"/>
          <w:rtl w:val="0"/>
          <w:lang w:val="de-DE"/>
        </w:rPr>
        <w:t xml:space="preserve">Reichweite ist teuer. Klar, wenn ich Werbung im ORF oder bei Servus TV schalte, die 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 xml:space="preserve">sterreichweit gesendet wird, dann ist das teuer. Aber warum sollte ein Klein- oder Mittelbetrieb aus der Steiermark Werbung in Wien oder Vorarlberg machen? Das sind - von einigen wenigen Branchen abgesehen - immense Streuverluste. Klar ist das teuer.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Aber Steiermark TV wird 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berwiegend in der Steiermark gesehen, und Werbung bei Steiermark TV ist genauso teuer oder g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nstig wie Google-Werbung. Derselbe TKP. Aber anstatt eines kleinen Banners, der sowieso ignoriert oder weggeklickt wird, sieht man bildschirmf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llend einen TV-Spot. Also nein: Fernsehwerbung ist nicht teuer.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FRAGE: Aber woher wei</w:t>
      </w:r>
      <w:r>
        <w:rPr>
          <w:b w:val="1"/>
          <w:bCs w:val="1"/>
          <w:sz w:val="24"/>
          <w:szCs w:val="24"/>
          <w:rtl w:val="0"/>
          <w:lang w:val="de-DE"/>
        </w:rPr>
        <w:t xml:space="preserve">ß </w:t>
      </w:r>
      <w:r>
        <w:rPr>
          <w:b w:val="1"/>
          <w:bCs w:val="1"/>
          <w:sz w:val="24"/>
          <w:szCs w:val="24"/>
          <w:rtl w:val="0"/>
          <w:lang w:val="de-DE"/>
        </w:rPr>
        <w:t>ich dann, ob mein Werbespot wirkt?</w:t>
      </w: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 xml:space="preserve">Holger Bruckschweiger: </w:t>
      </w:r>
      <w:r>
        <w:rPr>
          <w:sz w:val="24"/>
          <w:szCs w:val="24"/>
          <w:rtl w:val="0"/>
          <w:lang w:val="de-DE"/>
        </w:rPr>
        <w:t>An den Verkaufszahlen. Bei keiner Werbeform ist der Return-of-Investment gr</w:t>
      </w:r>
      <w:r>
        <w:rPr>
          <w:sz w:val="24"/>
          <w:szCs w:val="24"/>
          <w:rtl w:val="0"/>
          <w:lang w:val="de-DE"/>
        </w:rPr>
        <w:t>öß</w:t>
      </w:r>
      <w:r>
        <w:rPr>
          <w:sz w:val="24"/>
          <w:szCs w:val="24"/>
          <w:rtl w:val="0"/>
          <w:lang w:val="de-DE"/>
        </w:rPr>
        <w:t>er als bei Fernsehwerbung. Siehe XXXLutz. Der setzt seit vielen Jahren auf TV-Werbung, und mittlerweile neben IKEA der einzig verbliebene, ernstzunehmende M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belh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ndler in 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 xml:space="preserve">sterreich. Fernsehwerbung wirkt.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 xml:space="preserve">Zur Person: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Holger Bruckschweiger (50) wurde in Wels (O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 xml:space="preserve">) geboren und lebt seit 2017 in Graz. Er hat mit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splash productions</w:t>
      </w:r>
      <w:r>
        <w:rPr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  <w:lang w:val="de-DE"/>
        </w:rPr>
        <w:t>eine der gr</w:t>
      </w:r>
      <w:r>
        <w:rPr>
          <w:sz w:val="24"/>
          <w:szCs w:val="24"/>
          <w:rtl w:val="0"/>
          <w:lang w:val="de-DE"/>
        </w:rPr>
        <w:t>öß</w:t>
      </w:r>
      <w:r>
        <w:rPr>
          <w:sz w:val="24"/>
          <w:szCs w:val="24"/>
          <w:rtl w:val="0"/>
          <w:lang w:val="de-DE"/>
        </w:rPr>
        <w:t xml:space="preserve">ten Non-Fiction-Fernsehproduktionen der Steiermark aufgebaut und hat zahlreiche Dokumentationen der Sendereihen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Land der Berge</w:t>
      </w:r>
      <w:r>
        <w:rPr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  <w:lang w:val="de-DE"/>
        </w:rPr>
        <w:t xml:space="preserve">(ORF),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Ein St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ck 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sterreich</w:t>
      </w:r>
      <w:r>
        <w:rPr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  <w:lang w:val="de-DE"/>
        </w:rPr>
        <w:t xml:space="preserve">(ORF und andere Sender),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Berggespr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che</w:t>
      </w:r>
      <w:r>
        <w:rPr>
          <w:sz w:val="24"/>
          <w:szCs w:val="24"/>
          <w:rtl w:val="0"/>
          <w:lang w:val="de-DE"/>
        </w:rPr>
        <w:t>“</w:t>
      </w:r>
      <w:r>
        <w:rPr>
          <w:sz w:val="24"/>
          <w:szCs w:val="24"/>
          <w:rtl w:val="0"/>
          <w:lang w:val="de-DE"/>
        </w:rPr>
        <w:t>, etc. produziert und dabei auch Regie gef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hrt.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Im Jahr 2023 hat der den Regionalfernsehsender STEIERMARK TV ins Leben gerufen. </w:t>
      </w:r>
    </w:p>
    <w:p>
      <w:pPr>
        <w:pStyle w:val="Text"/>
        <w:rPr>
          <w:b w:val="1"/>
          <w:bCs w:val="1"/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 xml:space="preserve">Zum Sender: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STEIERMARK TV ist in allen gro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 xml:space="preserve">en Kabelnetzen, auf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"http://steiermark.tv"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de-DE"/>
        </w:rPr>
        <w:t>steiermark.tv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de-DE"/>
        </w:rPr>
        <w:t xml:space="preserve"> und ab J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nner 2026 auch 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ber Satellit zu empfangen. Der Sender hat mehrere Sendungen, unter anderem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da bin i daham</w:t>
      </w:r>
      <w:r>
        <w:rPr>
          <w:sz w:val="24"/>
          <w:szCs w:val="24"/>
          <w:rtl w:val="0"/>
          <w:lang w:val="de-DE"/>
        </w:rPr>
        <w:t>“</w:t>
      </w:r>
      <w:r>
        <w:rPr>
          <w:sz w:val="24"/>
          <w:szCs w:val="24"/>
          <w:rtl w:val="0"/>
          <w:lang w:val="de-DE"/>
        </w:rPr>
        <w:t xml:space="preserve">, die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Schlossberg Gespr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che</w:t>
      </w:r>
      <w:r>
        <w:rPr>
          <w:sz w:val="24"/>
          <w:szCs w:val="24"/>
          <w:rtl w:val="0"/>
          <w:lang w:val="de-DE"/>
        </w:rPr>
        <w:t>“</w:t>
      </w:r>
      <w:r>
        <w:rPr>
          <w:sz w:val="24"/>
          <w:szCs w:val="24"/>
          <w:rtl w:val="0"/>
          <w:lang w:val="de-DE"/>
        </w:rPr>
        <w:t xml:space="preserve">,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Preview - Das FIlmmagazin</w:t>
      </w:r>
      <w:r>
        <w:rPr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  <w:lang w:val="de-DE"/>
        </w:rPr>
        <w:t xml:space="preserve">und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Ein St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ck 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sterreich</w:t>
      </w:r>
      <w:r>
        <w:rPr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  <w:lang w:val="de-DE"/>
        </w:rPr>
        <w:t>im Programm. Pro Woche werden bis zu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nf Stunden neues Programm produziert und ausgestrahlt. </w:t>
      </w:r>
    </w:p>
    <w:p>
      <w:pPr>
        <w:pStyle w:val="Text"/>
      </w:pPr>
      <w:r>
        <w:rPr>
          <w:sz w:val="24"/>
          <w:szCs w:val="24"/>
          <w:rtl w:val="0"/>
          <w:lang w:val="de-DE"/>
        </w:rPr>
        <w:t xml:space="preserve">STEIERMARK TV hat (Stand September 2025) durchschnittlich 45.000 Zuseherinnen und Zuseher pro Tag mit einer Verweildauer von 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ber 50 Minuten.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ußnote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  <w:lang w:val="de-DE"/>
        </w:rPr>
        <w:t xml:space="preserve">TKP: Tausend-Kontakte-Preis: Jene Kosten, die entstehen, um 1.000 Bruttokontakte zu generieren. 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Fußnote">
    <w:name w:val="Fußnote"/>
    <w:next w:val="Fuß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